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726" w:rsidRPr="005317F1" w:rsidRDefault="00961D92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CRS </w:t>
      </w:r>
      <w:r w:rsidR="005317F1" w:rsidRPr="005317F1">
        <w:rPr>
          <w:b/>
          <w:sz w:val="28"/>
          <w:szCs w:val="28"/>
        </w:rPr>
        <w:t>Frequently Asked Questions – FAQs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677"/>
        <w:gridCol w:w="6787"/>
      </w:tblGrid>
      <w:tr w:rsidR="005317F1" w:rsidTr="00961D92">
        <w:trPr>
          <w:trHeight w:val="264"/>
        </w:trPr>
        <w:tc>
          <w:tcPr>
            <w:tcW w:w="2677" w:type="dxa"/>
          </w:tcPr>
          <w:p w:rsidR="005317F1" w:rsidRDefault="005317F1">
            <w:r>
              <w:t>Question</w:t>
            </w:r>
          </w:p>
        </w:tc>
        <w:tc>
          <w:tcPr>
            <w:tcW w:w="6787" w:type="dxa"/>
          </w:tcPr>
          <w:p w:rsidR="005317F1" w:rsidRDefault="005317F1">
            <w:r>
              <w:t>Answer</w:t>
            </w:r>
          </w:p>
        </w:tc>
      </w:tr>
      <w:tr w:rsidR="005317F1" w:rsidTr="00961D92">
        <w:trPr>
          <w:trHeight w:val="1108"/>
        </w:trPr>
        <w:tc>
          <w:tcPr>
            <w:tcW w:w="2677" w:type="dxa"/>
          </w:tcPr>
          <w:p w:rsidR="005317F1" w:rsidRDefault="005317F1">
            <w:r>
              <w:t>Why are you asking me for my county/jurisdiction(s) of tax residency?</w:t>
            </w:r>
          </w:p>
          <w:p w:rsidR="005317F1" w:rsidRDefault="005317F1"/>
        </w:tc>
        <w:tc>
          <w:tcPr>
            <w:tcW w:w="6787" w:type="dxa"/>
          </w:tcPr>
          <w:p w:rsidR="005317F1" w:rsidRDefault="005317F1">
            <w:r>
              <w:t>Under the CRS, tax authorities require financial institutions such as Fundhost to collect and report certain information relating to their customers tax statuses.</w:t>
            </w:r>
          </w:p>
        </w:tc>
      </w:tr>
      <w:tr w:rsidR="005317F1" w:rsidTr="00961D92">
        <w:trPr>
          <w:trHeight w:val="1392"/>
        </w:trPr>
        <w:tc>
          <w:tcPr>
            <w:tcW w:w="2677" w:type="dxa"/>
          </w:tcPr>
          <w:p w:rsidR="005317F1" w:rsidRDefault="005317F1">
            <w:r>
              <w:t>Haven’t we done this before?</w:t>
            </w:r>
          </w:p>
        </w:tc>
        <w:tc>
          <w:tcPr>
            <w:tcW w:w="6787" w:type="dxa"/>
          </w:tcPr>
          <w:p w:rsidR="005317F1" w:rsidRDefault="005317F1" w:rsidP="005317F1">
            <w:r>
              <w:t>We have previously requested information under the US Gov</w:t>
            </w:r>
            <w:r w:rsidR="00D73D21">
              <w:t>ernmen</w:t>
            </w:r>
            <w:r>
              <w:t>t FATCA tax compliance regime.  CRS is a new regulation requiring different information [</w:t>
            </w:r>
            <w:r w:rsidR="00961D92">
              <w:t>i.</w:t>
            </w:r>
            <w:r>
              <w:t xml:space="preserve">e where FATCA was interested in identifying tax residents of the USA only, the focus of CRS is </w:t>
            </w:r>
            <w:r w:rsidR="00205153">
              <w:t>global</w:t>
            </w:r>
            <w:r>
              <w:t>]</w:t>
            </w:r>
            <w:r w:rsidR="009C5B2C">
              <w:t>.</w:t>
            </w:r>
            <w:r>
              <w:t xml:space="preserve">  </w:t>
            </w:r>
          </w:p>
          <w:p w:rsidR="005317F1" w:rsidRDefault="005317F1" w:rsidP="005317F1"/>
        </w:tc>
      </w:tr>
      <w:tr w:rsidR="005317F1" w:rsidTr="00961D92">
        <w:trPr>
          <w:trHeight w:val="1165"/>
        </w:trPr>
        <w:tc>
          <w:tcPr>
            <w:tcW w:w="2677" w:type="dxa"/>
          </w:tcPr>
          <w:p w:rsidR="005317F1" w:rsidRDefault="005317F1">
            <w:r>
              <w:t>Which countries are participating in CRS?</w:t>
            </w:r>
          </w:p>
          <w:p w:rsidR="005317F1" w:rsidRDefault="005317F1"/>
        </w:tc>
        <w:tc>
          <w:tcPr>
            <w:tcW w:w="6787" w:type="dxa"/>
          </w:tcPr>
          <w:p w:rsidR="005317F1" w:rsidRDefault="005317F1" w:rsidP="00961D92">
            <w:pPr>
              <w:rPr>
                <w:rStyle w:val="Hyperlink"/>
              </w:rPr>
            </w:pPr>
            <w:r>
              <w:t>For a</w:t>
            </w:r>
            <w:r w:rsidR="00961D92">
              <w:t xml:space="preserve">n up to date list </w:t>
            </w:r>
            <w:r>
              <w:t>of countries participating in this regime visit the OECD website</w:t>
            </w:r>
            <w:r w:rsidR="00961D92">
              <w:t xml:space="preserve"> </w:t>
            </w:r>
            <w:hyperlink r:id="rId5" w:history="1">
              <w:r w:rsidR="00961D92" w:rsidRPr="006C0E54">
                <w:rPr>
                  <w:rStyle w:val="Hyperlink"/>
                </w:rPr>
                <w:t>www.oecd.org/tax/automatic-exchange/crs-implementation-and.../crs-by-jurisdiction/</w:t>
              </w:r>
            </w:hyperlink>
          </w:p>
          <w:p w:rsidR="00961D92" w:rsidRDefault="00961D92" w:rsidP="00961D92"/>
        </w:tc>
      </w:tr>
      <w:tr w:rsidR="005317F1" w:rsidTr="00961D92">
        <w:trPr>
          <w:trHeight w:val="1454"/>
        </w:trPr>
        <w:tc>
          <w:tcPr>
            <w:tcW w:w="2677" w:type="dxa"/>
          </w:tcPr>
          <w:p w:rsidR="005317F1" w:rsidRDefault="005317F1">
            <w:r>
              <w:t>I live in the same country in which I pay tax so why do I need to give you these details?</w:t>
            </w:r>
          </w:p>
        </w:tc>
        <w:tc>
          <w:tcPr>
            <w:tcW w:w="6787" w:type="dxa"/>
          </w:tcPr>
          <w:p w:rsidR="005317F1" w:rsidRDefault="005317F1">
            <w:r>
              <w:t xml:space="preserve">Under CRS, we are legally required to establish the tax residency status of all our customers, even if you are a tax resident in the same country as where you hold your account. However, typically your details will not be reported to tax authorities for CRS purposes. </w:t>
            </w:r>
          </w:p>
        </w:tc>
      </w:tr>
      <w:tr w:rsidR="005317F1" w:rsidTr="00961D92">
        <w:trPr>
          <w:trHeight w:val="1419"/>
        </w:trPr>
        <w:tc>
          <w:tcPr>
            <w:tcW w:w="2677" w:type="dxa"/>
          </w:tcPr>
          <w:p w:rsidR="005317F1" w:rsidRDefault="005317F1" w:rsidP="005317F1">
            <w:r>
              <w:t xml:space="preserve">What information will be reported to the ATO? </w:t>
            </w:r>
          </w:p>
        </w:tc>
        <w:tc>
          <w:tcPr>
            <w:tcW w:w="6787" w:type="dxa"/>
          </w:tcPr>
          <w:p w:rsidR="005317F1" w:rsidRDefault="005317F1">
            <w:r>
              <w:t>The information provided on the self- certification form, and details from the products and accounts you have with us, including:</w:t>
            </w:r>
          </w:p>
          <w:p w:rsidR="005317F1" w:rsidRDefault="005317F1" w:rsidP="005317F1">
            <w:pPr>
              <w:pStyle w:val="ListParagraph"/>
              <w:numPr>
                <w:ilvl w:val="0"/>
                <w:numId w:val="1"/>
              </w:numPr>
            </w:pPr>
            <w:r>
              <w:t>the balance or value</w:t>
            </w:r>
          </w:p>
          <w:p w:rsidR="005317F1" w:rsidRDefault="005317F1" w:rsidP="005317F1">
            <w:pPr>
              <w:pStyle w:val="ListParagraph"/>
              <w:numPr>
                <w:ilvl w:val="0"/>
                <w:numId w:val="1"/>
              </w:numPr>
            </w:pPr>
            <w:r>
              <w:t xml:space="preserve">the total amounts of income earnt </w:t>
            </w:r>
          </w:p>
          <w:p w:rsidR="005317F1" w:rsidRDefault="005317F1"/>
        </w:tc>
      </w:tr>
      <w:tr w:rsidR="005317F1" w:rsidTr="00205153">
        <w:trPr>
          <w:trHeight w:val="762"/>
        </w:trPr>
        <w:tc>
          <w:tcPr>
            <w:tcW w:w="2677" w:type="dxa"/>
          </w:tcPr>
          <w:p w:rsidR="005317F1" w:rsidRDefault="005317F1">
            <w:r>
              <w:t>What will the ATO do with the information?</w:t>
            </w:r>
          </w:p>
          <w:p w:rsidR="005317F1" w:rsidRDefault="005317F1"/>
        </w:tc>
        <w:tc>
          <w:tcPr>
            <w:tcW w:w="6787" w:type="dxa"/>
          </w:tcPr>
          <w:p w:rsidR="005317F1" w:rsidRDefault="005317F1" w:rsidP="005317F1">
            <w:r>
              <w:t>The ATO may report the information through to tax authorities in other participating jurisdictions.</w:t>
            </w:r>
          </w:p>
        </w:tc>
      </w:tr>
      <w:tr w:rsidR="005317F1" w:rsidTr="00205153">
        <w:trPr>
          <w:trHeight w:val="1047"/>
        </w:trPr>
        <w:tc>
          <w:tcPr>
            <w:tcW w:w="2677" w:type="dxa"/>
          </w:tcPr>
          <w:p w:rsidR="005317F1" w:rsidRDefault="005317F1">
            <w:r>
              <w:t>Does the legislation apply to personal and business customers?</w:t>
            </w:r>
          </w:p>
          <w:p w:rsidR="005317F1" w:rsidRDefault="005317F1"/>
        </w:tc>
        <w:tc>
          <w:tcPr>
            <w:tcW w:w="6787" w:type="dxa"/>
          </w:tcPr>
          <w:p w:rsidR="005317F1" w:rsidRDefault="005317F1" w:rsidP="005317F1">
            <w:r>
              <w:t>Yes, the legislation applies to both personal and business customers. Regulated Superannuation Funds including SMSF’s are exempt.</w:t>
            </w:r>
          </w:p>
        </w:tc>
      </w:tr>
      <w:tr w:rsidR="005317F1" w:rsidTr="00205153">
        <w:trPr>
          <w:trHeight w:val="808"/>
        </w:trPr>
        <w:tc>
          <w:tcPr>
            <w:tcW w:w="2677" w:type="dxa"/>
          </w:tcPr>
          <w:p w:rsidR="005317F1" w:rsidRDefault="005317F1">
            <w:r>
              <w:t>Are all financial institutions doing this?</w:t>
            </w:r>
          </w:p>
        </w:tc>
        <w:tc>
          <w:tcPr>
            <w:tcW w:w="6787" w:type="dxa"/>
          </w:tcPr>
          <w:p w:rsidR="005317F1" w:rsidRDefault="005317F1">
            <w:r>
              <w:t>All financial institutions (including banks) in participating countries are required to be compliant with the CRS.</w:t>
            </w:r>
          </w:p>
        </w:tc>
      </w:tr>
      <w:tr w:rsidR="00961D92" w:rsidTr="00205153">
        <w:trPr>
          <w:trHeight w:val="989"/>
        </w:trPr>
        <w:tc>
          <w:tcPr>
            <w:tcW w:w="2677" w:type="dxa"/>
          </w:tcPr>
          <w:p w:rsidR="00961D92" w:rsidRDefault="00961D92">
            <w:r>
              <w:t>How often do I need to supply this information?</w:t>
            </w:r>
          </w:p>
        </w:tc>
        <w:tc>
          <w:tcPr>
            <w:tcW w:w="6787" w:type="dxa"/>
          </w:tcPr>
          <w:p w:rsidR="00961D92" w:rsidRDefault="00961D92">
            <w:r>
              <w:t>Once we have a valid self-certification on file, you will only be asked to complete another when you update certain information on your account or we believe your reportable status may have changed.</w:t>
            </w:r>
          </w:p>
        </w:tc>
      </w:tr>
      <w:tr w:rsidR="005317F1" w:rsidTr="00961D92">
        <w:trPr>
          <w:trHeight w:val="558"/>
        </w:trPr>
        <w:tc>
          <w:tcPr>
            <w:tcW w:w="2677" w:type="dxa"/>
          </w:tcPr>
          <w:p w:rsidR="005317F1" w:rsidRDefault="005317F1" w:rsidP="005317F1">
            <w:r>
              <w:t>Will Fundhost protect my data privacy?</w:t>
            </w:r>
          </w:p>
        </w:tc>
        <w:tc>
          <w:tcPr>
            <w:tcW w:w="6787" w:type="dxa"/>
          </w:tcPr>
          <w:p w:rsidR="005317F1" w:rsidRDefault="005317F1" w:rsidP="005317F1">
            <w:r>
              <w:t>Yes</w:t>
            </w:r>
            <w:r w:rsidR="00205153">
              <w:t>,</w:t>
            </w:r>
            <w:r>
              <w:t xml:space="preserve"> we will only disclose your information to the ATO for the purposes of meeting our obligations under the CRS.</w:t>
            </w:r>
          </w:p>
          <w:p w:rsidR="00961D92" w:rsidRDefault="00961D92" w:rsidP="005317F1"/>
        </w:tc>
      </w:tr>
    </w:tbl>
    <w:p w:rsidR="005317F1" w:rsidRDefault="005317F1"/>
    <w:sectPr w:rsidR="005317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21559"/>
    <w:multiLevelType w:val="hybridMultilevel"/>
    <w:tmpl w:val="4AD8CF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7F1"/>
    <w:rsid w:val="001F2BF9"/>
    <w:rsid w:val="00205153"/>
    <w:rsid w:val="00520AD9"/>
    <w:rsid w:val="005317F1"/>
    <w:rsid w:val="00961D92"/>
    <w:rsid w:val="009C5B2C"/>
    <w:rsid w:val="00B15726"/>
    <w:rsid w:val="00D73D21"/>
    <w:rsid w:val="00E7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C9DB14-3CBF-4668-AD9A-B3EB140A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17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1D92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961D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ecd.org/tax/automatic-exchange/crs-implementation-and.../crs-by-jurisdic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Talitha Jones</dc:creator>
  <cp:lastModifiedBy>Talitha</cp:lastModifiedBy>
  <cp:revision>2</cp:revision>
  <cp:lastPrinted>2018-01-15T06:21:00Z</cp:lastPrinted>
  <dcterms:created xsi:type="dcterms:W3CDTF">2018-02-07T00:15:00Z</dcterms:created>
  <dcterms:modified xsi:type="dcterms:W3CDTF">2018-02-07T00:15:00Z</dcterms:modified>
</cp:coreProperties>
</file>